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B9" w:rsidRPr="00CB790B" w:rsidRDefault="00BC2DB9" w:rsidP="00502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790B">
        <w:rPr>
          <w:rFonts w:ascii="Times New Roman" w:hAnsi="Times New Roman"/>
          <w:b/>
          <w:sz w:val="24"/>
          <w:szCs w:val="24"/>
        </w:rPr>
        <w:t>Информация</w:t>
      </w:r>
    </w:p>
    <w:p w:rsidR="00BC2DB9" w:rsidRPr="00CB790B" w:rsidRDefault="00BC2DB9" w:rsidP="00CB7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790B">
        <w:rPr>
          <w:rFonts w:ascii="Times New Roman" w:hAnsi="Times New Roman"/>
          <w:b/>
          <w:sz w:val="24"/>
          <w:szCs w:val="24"/>
        </w:rPr>
        <w:t>о результатах экспертно-аналитического мероприятия</w:t>
      </w:r>
    </w:p>
    <w:p w:rsidR="00BC2DB9" w:rsidRPr="00CB790B" w:rsidRDefault="00BC2DB9" w:rsidP="00CB7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790B">
        <w:rPr>
          <w:rFonts w:ascii="Times New Roman" w:hAnsi="Times New Roman"/>
          <w:b/>
          <w:sz w:val="24"/>
          <w:szCs w:val="24"/>
        </w:rPr>
        <w:t>«Внешняя проверка бюджетной отчетности Совета депутатов Можайского городского округа Московской области за 2019 год»</w:t>
      </w:r>
    </w:p>
    <w:p w:rsidR="00BC2DB9" w:rsidRPr="00CB790B" w:rsidRDefault="00BC2DB9" w:rsidP="00CB7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2DB9" w:rsidRPr="00CB790B" w:rsidRDefault="00BC2DB9" w:rsidP="00E31065">
      <w:pPr>
        <w:tabs>
          <w:tab w:val="num" w:pos="141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CB790B">
        <w:rPr>
          <w:rFonts w:ascii="Times New Roman" w:hAnsi="Times New Roman"/>
          <w:b/>
          <w:sz w:val="24"/>
          <w:szCs w:val="24"/>
        </w:rPr>
        <w:t>1. Основание для проведения экспертно-аналитического мероприятия:</w:t>
      </w:r>
      <w:r w:rsidRPr="00CB790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CB790B">
        <w:rPr>
          <w:rFonts w:ascii="Times New Roman" w:hAnsi="Times New Roman"/>
          <w:spacing w:val="2"/>
          <w:sz w:val="24"/>
          <w:szCs w:val="24"/>
        </w:rPr>
        <w:t>пункт 4 Плана работы Контрольно-счетной палаты Можайского городского округа Московской области на 2020 год, утвержденного распоряжением Контрольно-счетной палаты Можайского городского округа Московской области от 23.12.2019 № 63, распоряжение Контрольно-счетной палаты Можайского городского округа Московской области от 25.03.2020 «О проведении внешней проверки бюджетной отчетности Совета депутатов Можайского городского округа Московской области за 2019 год».</w:t>
      </w:r>
    </w:p>
    <w:p w:rsidR="00BC2DB9" w:rsidRPr="00D70A08" w:rsidRDefault="00BC2DB9" w:rsidP="00D70A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0A08">
        <w:rPr>
          <w:rFonts w:ascii="Times New Roman" w:hAnsi="Times New Roman"/>
          <w:b/>
          <w:sz w:val="24"/>
          <w:szCs w:val="24"/>
        </w:rPr>
        <w:t xml:space="preserve">2. Предмет экспертно-аналитического мероприятия: </w:t>
      </w:r>
    </w:p>
    <w:p w:rsidR="00BC2DB9" w:rsidRDefault="00BC2DB9" w:rsidP="00D70A0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бюджетная отчетность </w:t>
      </w:r>
      <w:r w:rsidRPr="004A5C0C">
        <w:rPr>
          <w:rFonts w:ascii="Times New Roman" w:hAnsi="Times New Roman"/>
          <w:sz w:val="24"/>
          <w:szCs w:val="24"/>
        </w:rPr>
        <w:t>Совета депутатов Можайского городского округа Московской области за 2019 год</w:t>
      </w:r>
      <w:r w:rsidRPr="00791522">
        <w:rPr>
          <w:rFonts w:ascii="Times New Roman" w:hAnsi="Times New Roman"/>
          <w:sz w:val="24"/>
          <w:szCs w:val="24"/>
        </w:rPr>
        <w:t>;</w:t>
      </w:r>
    </w:p>
    <w:p w:rsidR="00BC2DB9" w:rsidRDefault="00BC2DB9" w:rsidP="00D70A0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522">
        <w:rPr>
          <w:rFonts w:ascii="Times New Roman" w:hAnsi="Times New Roman"/>
          <w:sz w:val="24"/>
          <w:szCs w:val="24"/>
        </w:rPr>
        <w:t> дополнительные материалы и документы, а также пояснения к ним.</w:t>
      </w:r>
    </w:p>
    <w:p w:rsidR="00BC2DB9" w:rsidRPr="00D70A08" w:rsidRDefault="00BC2DB9" w:rsidP="00D70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0A08">
        <w:rPr>
          <w:rFonts w:ascii="Times New Roman" w:hAnsi="Times New Roman"/>
          <w:b/>
          <w:sz w:val="24"/>
          <w:szCs w:val="24"/>
        </w:rPr>
        <w:t>3. Цель экспертно-аналитического мероприятия:</w:t>
      </w:r>
      <w:r w:rsidRPr="00D70A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бюджетной отчетности главного администратора бюджетных средств за 2019 год.</w:t>
      </w:r>
    </w:p>
    <w:p w:rsidR="00BC2DB9" w:rsidRPr="00791522" w:rsidRDefault="00BC2DB9" w:rsidP="00D70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0A08">
        <w:rPr>
          <w:rFonts w:ascii="Times New Roman" w:hAnsi="Times New Roman"/>
          <w:b/>
          <w:sz w:val="24"/>
          <w:szCs w:val="24"/>
        </w:rPr>
        <w:t>4. Объект экспертно-аналитического мероприятия:</w:t>
      </w:r>
      <w:r w:rsidRPr="004A5C0C">
        <w:t xml:space="preserve"> </w:t>
      </w:r>
      <w:r>
        <w:rPr>
          <w:rFonts w:ascii="Times New Roman" w:hAnsi="Times New Roman"/>
          <w:sz w:val="24"/>
          <w:szCs w:val="24"/>
        </w:rPr>
        <w:t xml:space="preserve">Совет </w:t>
      </w:r>
      <w:r w:rsidRPr="004A5C0C">
        <w:rPr>
          <w:rFonts w:ascii="Times New Roman" w:hAnsi="Times New Roman"/>
          <w:sz w:val="24"/>
          <w:szCs w:val="24"/>
        </w:rPr>
        <w:t>депутатов Можайского городского округа Московской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BC2DB9" w:rsidRDefault="00BC2DB9" w:rsidP="00D70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0A08">
        <w:rPr>
          <w:rFonts w:ascii="Times New Roman" w:hAnsi="Times New Roman"/>
          <w:b/>
          <w:sz w:val="24"/>
          <w:szCs w:val="24"/>
        </w:rPr>
        <w:t>5. Исследуемый период:</w:t>
      </w:r>
      <w:r w:rsidRPr="00791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2019 год.</w:t>
      </w:r>
    </w:p>
    <w:p w:rsidR="00BC2DB9" w:rsidRPr="00791522" w:rsidRDefault="00BC2DB9" w:rsidP="00D70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0A08">
        <w:rPr>
          <w:rFonts w:ascii="Times New Roman" w:hAnsi="Times New Roman"/>
          <w:b/>
          <w:sz w:val="24"/>
          <w:szCs w:val="24"/>
        </w:rPr>
        <w:t xml:space="preserve">6. Сроки проведения экспертно-аналитического мероприятия: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4A5C0C">
        <w:rPr>
          <w:rFonts w:ascii="Times New Roman" w:hAnsi="Times New Roman"/>
          <w:sz w:val="24"/>
          <w:szCs w:val="24"/>
        </w:rPr>
        <w:t>01.04.2020 по 30.04.2020.</w:t>
      </w:r>
    </w:p>
    <w:p w:rsidR="00BC2DB9" w:rsidRPr="00D70A08" w:rsidRDefault="00BC2DB9" w:rsidP="00AA23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0A08">
        <w:rPr>
          <w:rFonts w:ascii="Times New Roman" w:hAnsi="Times New Roman"/>
          <w:b/>
          <w:sz w:val="24"/>
          <w:szCs w:val="24"/>
        </w:rPr>
        <w:t>7. По результатам экспертно-аналитического мероприятия установлено следующее.</w:t>
      </w:r>
    </w:p>
    <w:p w:rsidR="00BC2DB9" w:rsidRDefault="00BC2DB9" w:rsidP="00625B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6CEA">
        <w:rPr>
          <w:rFonts w:ascii="Times New Roman" w:hAnsi="Times New Roman"/>
          <w:sz w:val="24"/>
          <w:szCs w:val="24"/>
        </w:rPr>
        <w:t>Исполнение по расходам составило 95,1% к бюджетным назначениям, предусмотренным Сводной бюджетной росписью.</w:t>
      </w:r>
    </w:p>
    <w:p w:rsidR="00BC2DB9" w:rsidRDefault="00BC2DB9" w:rsidP="00F96C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E25">
        <w:rPr>
          <w:rFonts w:ascii="Times New Roman" w:hAnsi="Times New Roman"/>
          <w:sz w:val="24"/>
          <w:szCs w:val="24"/>
        </w:rPr>
        <w:t>Проверкой соблюдения контрольных соотношений показателей форм бюджетной отчетности</w:t>
      </w:r>
      <w:r>
        <w:rPr>
          <w:rFonts w:ascii="Times New Roman" w:hAnsi="Times New Roman"/>
          <w:sz w:val="24"/>
          <w:szCs w:val="24"/>
        </w:rPr>
        <w:t xml:space="preserve"> ф.</w:t>
      </w:r>
      <w:r w:rsidRPr="00E53E25">
        <w:rPr>
          <w:rFonts w:ascii="Times New Roman" w:hAnsi="Times New Roman"/>
          <w:sz w:val="24"/>
          <w:szCs w:val="24"/>
        </w:rPr>
        <w:t xml:space="preserve"> </w:t>
      </w:r>
      <w:r w:rsidRPr="00F96CEA">
        <w:rPr>
          <w:rFonts w:ascii="Times New Roman" w:hAnsi="Times New Roman"/>
          <w:sz w:val="24"/>
          <w:szCs w:val="24"/>
        </w:rPr>
        <w:t>0503121 «Отчет о финансовых результатах деятельности», ф. 0503123 «Отчет о движении денежных средств», ф. 0503169 «Сведения по дебиторской и кредиторской задолженности»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3E25">
        <w:rPr>
          <w:rFonts w:ascii="Times New Roman" w:hAnsi="Times New Roman"/>
          <w:sz w:val="24"/>
          <w:szCs w:val="24"/>
        </w:rPr>
        <w:t xml:space="preserve">выявлено несоответствие показателей «заработная плата»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E53E25">
        <w:rPr>
          <w:rFonts w:ascii="Times New Roman" w:hAnsi="Times New Roman"/>
          <w:sz w:val="24"/>
          <w:szCs w:val="24"/>
        </w:rPr>
        <w:t>«начисления на выплаты по оплате труда»</w:t>
      </w:r>
      <w:r>
        <w:rPr>
          <w:rFonts w:ascii="Times New Roman" w:hAnsi="Times New Roman"/>
          <w:sz w:val="24"/>
          <w:szCs w:val="24"/>
        </w:rPr>
        <w:t>, в результате исправления ошибки, обнаруженной в отчетности за 2018 год.</w:t>
      </w:r>
    </w:p>
    <w:p w:rsidR="00BC2DB9" w:rsidRDefault="00BC2DB9" w:rsidP="00F96C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9FC">
        <w:rPr>
          <w:rFonts w:ascii="Times New Roman" w:hAnsi="Times New Roman"/>
          <w:sz w:val="24"/>
          <w:szCs w:val="24"/>
        </w:rPr>
        <w:t>В нарушение абзаца</w:t>
      </w:r>
      <w:r>
        <w:rPr>
          <w:rFonts w:ascii="Times New Roman" w:hAnsi="Times New Roman"/>
          <w:sz w:val="24"/>
          <w:szCs w:val="24"/>
        </w:rPr>
        <w:t xml:space="preserve"> 20 пункта 167 Инструкции № 191</w:t>
      </w:r>
      <w:r w:rsidRPr="009D69F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9D69FC">
        <w:rPr>
          <w:rFonts w:ascii="Times New Roman" w:hAnsi="Times New Roman"/>
          <w:sz w:val="24"/>
          <w:szCs w:val="24"/>
        </w:rPr>
        <w:t xml:space="preserve"> </w:t>
      </w:r>
      <w:r w:rsidRPr="00780D32">
        <w:rPr>
          <w:rFonts w:ascii="Times New Roman" w:hAnsi="Times New Roman"/>
          <w:sz w:val="24"/>
          <w:szCs w:val="24"/>
        </w:rPr>
        <w:t>Сведения</w:t>
      </w:r>
      <w:r>
        <w:rPr>
          <w:rFonts w:ascii="Times New Roman" w:hAnsi="Times New Roman"/>
          <w:sz w:val="24"/>
          <w:szCs w:val="24"/>
        </w:rPr>
        <w:t>х</w:t>
      </w:r>
      <w:r w:rsidRPr="00780D32">
        <w:rPr>
          <w:rFonts w:ascii="Times New Roman" w:hAnsi="Times New Roman"/>
          <w:sz w:val="24"/>
          <w:szCs w:val="24"/>
        </w:rPr>
        <w:t xml:space="preserve"> по дебиторск</w:t>
      </w:r>
      <w:r>
        <w:rPr>
          <w:rFonts w:ascii="Times New Roman" w:hAnsi="Times New Roman"/>
          <w:sz w:val="24"/>
          <w:szCs w:val="24"/>
        </w:rPr>
        <w:t>ой и кредиторской задолженности (дебиторская задолженность)</w:t>
      </w:r>
      <w:r w:rsidRPr="00780D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780D32">
        <w:rPr>
          <w:rFonts w:ascii="Times New Roman" w:hAnsi="Times New Roman"/>
          <w:sz w:val="24"/>
          <w:szCs w:val="24"/>
        </w:rPr>
        <w:t>ф. 0503169</w:t>
      </w:r>
      <w:r>
        <w:rPr>
          <w:rFonts w:ascii="Times New Roman" w:hAnsi="Times New Roman"/>
          <w:sz w:val="24"/>
          <w:szCs w:val="24"/>
        </w:rPr>
        <w:t>)</w:t>
      </w:r>
      <w:r w:rsidRPr="00780D32">
        <w:rPr>
          <w:rFonts w:ascii="Times New Roman" w:hAnsi="Times New Roman"/>
          <w:sz w:val="24"/>
          <w:szCs w:val="24"/>
        </w:rPr>
        <w:t xml:space="preserve"> </w:t>
      </w:r>
      <w:r w:rsidRPr="009D69FC">
        <w:rPr>
          <w:rFonts w:ascii="Times New Roman" w:hAnsi="Times New Roman"/>
          <w:sz w:val="24"/>
          <w:szCs w:val="24"/>
        </w:rPr>
        <w:t>на конец от</w:t>
      </w:r>
      <w:r>
        <w:rPr>
          <w:rFonts w:ascii="Times New Roman" w:hAnsi="Times New Roman"/>
          <w:sz w:val="24"/>
          <w:szCs w:val="24"/>
        </w:rPr>
        <w:t xml:space="preserve">четного периода не отражена </w:t>
      </w:r>
      <w:r w:rsidRPr="009D69FC">
        <w:rPr>
          <w:rFonts w:ascii="Times New Roman" w:hAnsi="Times New Roman"/>
          <w:sz w:val="24"/>
          <w:szCs w:val="24"/>
        </w:rPr>
        <w:t>просроченная дебиторская задолженность.</w:t>
      </w:r>
    </w:p>
    <w:p w:rsidR="00BC2DB9" w:rsidRDefault="00BC2DB9" w:rsidP="00780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б</w:t>
      </w:r>
      <w:r w:rsidRPr="00906C22">
        <w:rPr>
          <w:rFonts w:ascii="Times New Roman" w:hAnsi="Times New Roman"/>
          <w:sz w:val="24"/>
          <w:szCs w:val="24"/>
        </w:rPr>
        <w:t xml:space="preserve">юджетная отчетность Совета депутатов Можайского городского округа Московской области составлена с </w:t>
      </w:r>
      <w:r>
        <w:rPr>
          <w:rFonts w:ascii="Times New Roman" w:hAnsi="Times New Roman"/>
          <w:sz w:val="24"/>
          <w:szCs w:val="24"/>
        </w:rPr>
        <w:t>нарушением, выразившимся</w:t>
      </w:r>
      <w:r w:rsidRPr="00906C22">
        <w:rPr>
          <w:rFonts w:ascii="Times New Roman" w:hAnsi="Times New Roman"/>
          <w:sz w:val="24"/>
          <w:szCs w:val="24"/>
        </w:rPr>
        <w:t xml:space="preserve"> в не</w:t>
      </w:r>
      <w:r>
        <w:rPr>
          <w:rFonts w:ascii="Times New Roman" w:hAnsi="Times New Roman"/>
          <w:sz w:val="24"/>
          <w:szCs w:val="24"/>
        </w:rPr>
        <w:t>соблюдении требований пункта 167</w:t>
      </w:r>
      <w:r w:rsidRPr="00906C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Инструкции № 191н, не оказавшим</w:t>
      </w:r>
      <w:r w:rsidRPr="00906C22">
        <w:rPr>
          <w:rFonts w:ascii="Times New Roman" w:hAnsi="Times New Roman"/>
          <w:sz w:val="24"/>
          <w:szCs w:val="24"/>
        </w:rPr>
        <w:t xml:space="preserve"> существенного влияния на достоверность показателей бюджетной отчетности за 2019 год.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2DB9" w:rsidRPr="00EF772A" w:rsidRDefault="00BC2DB9" w:rsidP="00780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C22">
        <w:rPr>
          <w:rFonts w:ascii="Times New Roman" w:hAnsi="Times New Roman"/>
          <w:sz w:val="24"/>
          <w:szCs w:val="24"/>
        </w:rPr>
        <w:t xml:space="preserve">Выявленное нарушение требований пункта 167 </w:t>
      </w:r>
      <w:r w:rsidRPr="00D75DCB">
        <w:rPr>
          <w:rFonts w:ascii="Times New Roman" w:hAnsi="Times New Roman"/>
          <w:sz w:val="24"/>
          <w:szCs w:val="24"/>
        </w:rPr>
        <w:t>Инструкции № 191н, в части отражения просроченной дебиторской задолженности на конец отчетного периода, устранено в ходе проведения экспертно-аналитического мероприятия.</w:t>
      </w:r>
    </w:p>
    <w:p w:rsidR="00BC2DB9" w:rsidRDefault="00BC2DB9" w:rsidP="00F96C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2DB9" w:rsidRPr="00CB790B" w:rsidRDefault="00BC2DB9" w:rsidP="009F3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BC2DB9" w:rsidRPr="00CB790B" w:rsidRDefault="00BC2DB9" w:rsidP="00DD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C2DB9" w:rsidRPr="00CB790B" w:rsidRDefault="00BC2DB9" w:rsidP="005174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C2DB9" w:rsidRPr="00CB790B" w:rsidRDefault="00BC2DB9" w:rsidP="005174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C2DB9" w:rsidRPr="00CB790B" w:rsidRDefault="00BC2DB9" w:rsidP="005174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C2DB9" w:rsidRPr="00CB790B" w:rsidRDefault="00BC2DB9" w:rsidP="00517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C2DB9" w:rsidRPr="00CB790B" w:rsidRDefault="00BC2DB9" w:rsidP="00AA2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BC2DB9" w:rsidRPr="00CB790B" w:rsidSect="00B63C5C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DB9" w:rsidRDefault="00BC2DB9" w:rsidP="00D95320">
      <w:pPr>
        <w:spacing w:after="0" w:line="240" w:lineRule="auto"/>
      </w:pPr>
      <w:r>
        <w:separator/>
      </w:r>
    </w:p>
  </w:endnote>
  <w:endnote w:type="continuationSeparator" w:id="0">
    <w:p w:rsidR="00BC2DB9" w:rsidRDefault="00BC2DB9" w:rsidP="00D9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B9" w:rsidRDefault="00BC2DB9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BC2DB9" w:rsidRDefault="00BC2D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DB9" w:rsidRDefault="00BC2DB9" w:rsidP="00D95320">
      <w:pPr>
        <w:spacing w:after="0" w:line="240" w:lineRule="auto"/>
      </w:pPr>
      <w:r>
        <w:separator/>
      </w:r>
    </w:p>
  </w:footnote>
  <w:footnote w:type="continuationSeparator" w:id="0">
    <w:p w:rsidR="00BC2DB9" w:rsidRDefault="00BC2DB9" w:rsidP="00D95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DCB"/>
    <w:multiLevelType w:val="hybridMultilevel"/>
    <w:tmpl w:val="5E02EAEC"/>
    <w:lvl w:ilvl="0" w:tplc="F312A5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6CE39EB"/>
    <w:multiLevelType w:val="hybridMultilevel"/>
    <w:tmpl w:val="0272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20918"/>
    <w:multiLevelType w:val="multilevel"/>
    <w:tmpl w:val="EC507410"/>
    <w:lvl w:ilvl="0">
      <w:start w:val="1"/>
      <w:numFmt w:val="decimal"/>
      <w:suff w:val="space"/>
      <w:lvlText w:val="%1."/>
      <w:lvlJc w:val="left"/>
      <w:pPr>
        <w:ind w:left="937" w:hanging="227"/>
      </w:pPr>
      <w:rPr>
        <w:rFonts w:eastAsia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37" w:hanging="227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77" w:hanging="567"/>
      </w:pPr>
      <w:rPr>
        <w:rFonts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94" w:hanging="22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4" w:hanging="22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94" w:hanging="22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4" w:hanging="22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4" w:hanging="22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4" w:hanging="227"/>
      </w:pPr>
      <w:rPr>
        <w:rFonts w:cs="Times New Roman" w:hint="default"/>
      </w:rPr>
    </w:lvl>
  </w:abstractNum>
  <w:abstractNum w:abstractNumId="3">
    <w:nsid w:val="09A406AC"/>
    <w:multiLevelType w:val="hybridMultilevel"/>
    <w:tmpl w:val="CA944B20"/>
    <w:lvl w:ilvl="0" w:tplc="22A6BA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ECC6CA8"/>
    <w:multiLevelType w:val="hybridMultilevel"/>
    <w:tmpl w:val="738680F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F3100F5"/>
    <w:multiLevelType w:val="hybridMultilevel"/>
    <w:tmpl w:val="FA900E5E"/>
    <w:lvl w:ilvl="0" w:tplc="A86CBF50">
      <w:start w:val="1"/>
      <w:numFmt w:val="bullet"/>
      <w:suff w:val="space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19A7F34"/>
    <w:multiLevelType w:val="hybridMultilevel"/>
    <w:tmpl w:val="39EA1FE8"/>
    <w:lvl w:ilvl="0" w:tplc="65DC4408">
      <w:start w:val="1"/>
      <w:numFmt w:val="bullet"/>
      <w:suff w:val="space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">
    <w:nsid w:val="16573547"/>
    <w:multiLevelType w:val="multilevel"/>
    <w:tmpl w:val="9538121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16B02365"/>
    <w:multiLevelType w:val="hybridMultilevel"/>
    <w:tmpl w:val="3B1AC0EA"/>
    <w:lvl w:ilvl="0" w:tplc="79703EF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1A055FC6"/>
    <w:multiLevelType w:val="hybridMultilevel"/>
    <w:tmpl w:val="1F2E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942628"/>
    <w:multiLevelType w:val="hybridMultilevel"/>
    <w:tmpl w:val="B46C06EC"/>
    <w:lvl w:ilvl="0" w:tplc="697E614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1CC268FB"/>
    <w:multiLevelType w:val="hybridMultilevel"/>
    <w:tmpl w:val="97144396"/>
    <w:lvl w:ilvl="0" w:tplc="37DEB7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3094456"/>
    <w:multiLevelType w:val="hybridMultilevel"/>
    <w:tmpl w:val="BF4E9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F5E48"/>
    <w:multiLevelType w:val="hybridMultilevel"/>
    <w:tmpl w:val="ED28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73608C"/>
    <w:multiLevelType w:val="hybridMultilevel"/>
    <w:tmpl w:val="30E64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DA5102"/>
    <w:multiLevelType w:val="hybridMultilevel"/>
    <w:tmpl w:val="260C1F2C"/>
    <w:lvl w:ilvl="0" w:tplc="7CBE1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2532B"/>
    <w:multiLevelType w:val="hybridMultilevel"/>
    <w:tmpl w:val="CF1E6E9A"/>
    <w:lvl w:ilvl="0" w:tplc="60AE53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547248A"/>
    <w:multiLevelType w:val="hybridMultilevel"/>
    <w:tmpl w:val="B7FC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9A26F7"/>
    <w:multiLevelType w:val="hybridMultilevel"/>
    <w:tmpl w:val="4B32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17ACA"/>
    <w:multiLevelType w:val="multilevel"/>
    <w:tmpl w:val="E39EAB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0">
    <w:nsid w:val="44397FE0"/>
    <w:multiLevelType w:val="hybridMultilevel"/>
    <w:tmpl w:val="74E6145A"/>
    <w:lvl w:ilvl="0" w:tplc="A9ACDB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13AD4"/>
    <w:multiLevelType w:val="hybridMultilevel"/>
    <w:tmpl w:val="781EA766"/>
    <w:lvl w:ilvl="0" w:tplc="2BB06B6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44E30564"/>
    <w:multiLevelType w:val="hybridMultilevel"/>
    <w:tmpl w:val="C476758E"/>
    <w:lvl w:ilvl="0" w:tplc="1832AA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44FB0169"/>
    <w:multiLevelType w:val="hybridMultilevel"/>
    <w:tmpl w:val="739EFD16"/>
    <w:lvl w:ilvl="0" w:tplc="D89EA7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495B7A50"/>
    <w:multiLevelType w:val="multilevel"/>
    <w:tmpl w:val="7644899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4FEC64A3"/>
    <w:multiLevelType w:val="hybridMultilevel"/>
    <w:tmpl w:val="4F328554"/>
    <w:lvl w:ilvl="0" w:tplc="254E635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4FF11A72"/>
    <w:multiLevelType w:val="multilevel"/>
    <w:tmpl w:val="3404F0B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7">
    <w:nsid w:val="50BD3491"/>
    <w:multiLevelType w:val="hybridMultilevel"/>
    <w:tmpl w:val="7CB6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23BCF"/>
    <w:multiLevelType w:val="hybridMultilevel"/>
    <w:tmpl w:val="A2EA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C5E3ADC"/>
    <w:multiLevelType w:val="hybridMultilevel"/>
    <w:tmpl w:val="7B90B060"/>
    <w:lvl w:ilvl="0" w:tplc="F86C01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8173CF"/>
    <w:multiLevelType w:val="hybridMultilevel"/>
    <w:tmpl w:val="404AC458"/>
    <w:lvl w:ilvl="0" w:tplc="514E8144">
      <w:start w:val="1"/>
      <w:numFmt w:val="bullet"/>
      <w:suff w:val="space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8101F9"/>
    <w:multiLevelType w:val="multilevel"/>
    <w:tmpl w:val="9FB2223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2">
    <w:nsid w:val="6AD94A08"/>
    <w:multiLevelType w:val="multilevel"/>
    <w:tmpl w:val="C9600B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3">
    <w:nsid w:val="6D7205F1"/>
    <w:multiLevelType w:val="hybridMultilevel"/>
    <w:tmpl w:val="3E46628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6E6C0103"/>
    <w:multiLevelType w:val="hybridMultilevel"/>
    <w:tmpl w:val="C030692A"/>
    <w:lvl w:ilvl="0" w:tplc="4E045D74">
      <w:start w:val="1"/>
      <w:numFmt w:val="bullet"/>
      <w:suff w:val="space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>
    <w:nsid w:val="75994688"/>
    <w:multiLevelType w:val="hybridMultilevel"/>
    <w:tmpl w:val="40FA2986"/>
    <w:lvl w:ilvl="0" w:tplc="514E8144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6">
    <w:nsid w:val="76AD2A52"/>
    <w:multiLevelType w:val="hybridMultilevel"/>
    <w:tmpl w:val="D724FF8C"/>
    <w:lvl w:ilvl="0" w:tplc="33D84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5719C"/>
    <w:multiLevelType w:val="hybridMultilevel"/>
    <w:tmpl w:val="22BE208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4"/>
  </w:num>
  <w:num w:numId="4">
    <w:abstractNumId w:val="35"/>
  </w:num>
  <w:num w:numId="5">
    <w:abstractNumId w:val="12"/>
  </w:num>
  <w:num w:numId="6">
    <w:abstractNumId w:val="30"/>
  </w:num>
  <w:num w:numId="7">
    <w:abstractNumId w:val="22"/>
  </w:num>
  <w:num w:numId="8">
    <w:abstractNumId w:val="25"/>
  </w:num>
  <w:num w:numId="9">
    <w:abstractNumId w:val="16"/>
  </w:num>
  <w:num w:numId="10">
    <w:abstractNumId w:val="21"/>
  </w:num>
  <w:num w:numId="11">
    <w:abstractNumId w:val="17"/>
  </w:num>
  <w:num w:numId="12">
    <w:abstractNumId w:val="23"/>
  </w:num>
  <w:num w:numId="13">
    <w:abstractNumId w:val="13"/>
  </w:num>
  <w:num w:numId="14">
    <w:abstractNumId w:val="6"/>
  </w:num>
  <w:num w:numId="15">
    <w:abstractNumId w:val="2"/>
  </w:num>
  <w:num w:numId="16">
    <w:abstractNumId w:val="11"/>
  </w:num>
  <w:num w:numId="17">
    <w:abstractNumId w:val="10"/>
  </w:num>
  <w:num w:numId="18">
    <w:abstractNumId w:val="14"/>
  </w:num>
  <w:num w:numId="19">
    <w:abstractNumId w:val="3"/>
  </w:num>
  <w:num w:numId="20">
    <w:abstractNumId w:val="33"/>
  </w:num>
  <w:num w:numId="21">
    <w:abstractNumId w:val="28"/>
  </w:num>
  <w:num w:numId="22">
    <w:abstractNumId w:val="27"/>
  </w:num>
  <w:num w:numId="23">
    <w:abstractNumId w:val="5"/>
  </w:num>
  <w:num w:numId="24">
    <w:abstractNumId w:val="9"/>
  </w:num>
  <w:num w:numId="25">
    <w:abstractNumId w:val="20"/>
  </w:num>
  <w:num w:numId="26">
    <w:abstractNumId w:val="0"/>
  </w:num>
  <w:num w:numId="27">
    <w:abstractNumId w:val="31"/>
  </w:num>
  <w:num w:numId="28">
    <w:abstractNumId w:val="29"/>
  </w:num>
  <w:num w:numId="29">
    <w:abstractNumId w:val="32"/>
  </w:num>
  <w:num w:numId="30">
    <w:abstractNumId w:val="19"/>
  </w:num>
  <w:num w:numId="31">
    <w:abstractNumId w:val="7"/>
  </w:num>
  <w:num w:numId="32">
    <w:abstractNumId w:val="26"/>
  </w:num>
  <w:num w:numId="33">
    <w:abstractNumId w:val="37"/>
  </w:num>
  <w:num w:numId="34">
    <w:abstractNumId w:val="24"/>
  </w:num>
  <w:num w:numId="35">
    <w:abstractNumId w:val="4"/>
  </w:num>
  <w:num w:numId="36">
    <w:abstractNumId w:val="36"/>
  </w:num>
  <w:num w:numId="37">
    <w:abstractNumId w:val="18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E5F"/>
    <w:rsid w:val="000027BE"/>
    <w:rsid w:val="00011E5F"/>
    <w:rsid w:val="00026B0B"/>
    <w:rsid w:val="00026CFC"/>
    <w:rsid w:val="000270D9"/>
    <w:rsid w:val="00033E52"/>
    <w:rsid w:val="00035FDF"/>
    <w:rsid w:val="00037AAD"/>
    <w:rsid w:val="00040F2C"/>
    <w:rsid w:val="0004278F"/>
    <w:rsid w:val="00044201"/>
    <w:rsid w:val="00045FC1"/>
    <w:rsid w:val="000525C2"/>
    <w:rsid w:val="0005317F"/>
    <w:rsid w:val="0006504A"/>
    <w:rsid w:val="000704E5"/>
    <w:rsid w:val="00070EB3"/>
    <w:rsid w:val="00071EBE"/>
    <w:rsid w:val="00072231"/>
    <w:rsid w:val="00074B26"/>
    <w:rsid w:val="0007735C"/>
    <w:rsid w:val="00081AFE"/>
    <w:rsid w:val="00092736"/>
    <w:rsid w:val="00093F36"/>
    <w:rsid w:val="000A0326"/>
    <w:rsid w:val="000A2ED3"/>
    <w:rsid w:val="000A4A69"/>
    <w:rsid w:val="000A5EFE"/>
    <w:rsid w:val="000B0928"/>
    <w:rsid w:val="000B595C"/>
    <w:rsid w:val="000B6402"/>
    <w:rsid w:val="000C3E94"/>
    <w:rsid w:val="000C615D"/>
    <w:rsid w:val="000C7A0F"/>
    <w:rsid w:val="000D762A"/>
    <w:rsid w:val="000E443E"/>
    <w:rsid w:val="000E4C22"/>
    <w:rsid w:val="000F2423"/>
    <w:rsid w:val="000F2B17"/>
    <w:rsid w:val="000F6E82"/>
    <w:rsid w:val="000F7C5A"/>
    <w:rsid w:val="001021B4"/>
    <w:rsid w:val="00103D8D"/>
    <w:rsid w:val="001116C9"/>
    <w:rsid w:val="00111916"/>
    <w:rsid w:val="001143E2"/>
    <w:rsid w:val="00116882"/>
    <w:rsid w:val="00117C6A"/>
    <w:rsid w:val="00121F25"/>
    <w:rsid w:val="00124F30"/>
    <w:rsid w:val="00127358"/>
    <w:rsid w:val="00127BCA"/>
    <w:rsid w:val="00133871"/>
    <w:rsid w:val="00135CB8"/>
    <w:rsid w:val="0013600C"/>
    <w:rsid w:val="00150963"/>
    <w:rsid w:val="00152917"/>
    <w:rsid w:val="001533F9"/>
    <w:rsid w:val="00154E1D"/>
    <w:rsid w:val="00156D17"/>
    <w:rsid w:val="0015724E"/>
    <w:rsid w:val="00160F03"/>
    <w:rsid w:val="00170745"/>
    <w:rsid w:val="00170CFA"/>
    <w:rsid w:val="00180716"/>
    <w:rsid w:val="00183DFC"/>
    <w:rsid w:val="00190CCD"/>
    <w:rsid w:val="00190FC1"/>
    <w:rsid w:val="001A42C7"/>
    <w:rsid w:val="001A455E"/>
    <w:rsid w:val="001A7682"/>
    <w:rsid w:val="001B00D9"/>
    <w:rsid w:val="001C1D71"/>
    <w:rsid w:val="001C25D7"/>
    <w:rsid w:val="001C3A5A"/>
    <w:rsid w:val="001C3B86"/>
    <w:rsid w:val="001C7BA2"/>
    <w:rsid w:val="001C7C31"/>
    <w:rsid w:val="001D5AFA"/>
    <w:rsid w:val="001D6E0D"/>
    <w:rsid w:val="001E6843"/>
    <w:rsid w:val="001E7040"/>
    <w:rsid w:val="001F0F9C"/>
    <w:rsid w:val="001F493F"/>
    <w:rsid w:val="002006D7"/>
    <w:rsid w:val="0020103D"/>
    <w:rsid w:val="00203950"/>
    <w:rsid w:val="0020416A"/>
    <w:rsid w:val="002066EE"/>
    <w:rsid w:val="002108B7"/>
    <w:rsid w:val="00214246"/>
    <w:rsid w:val="00220EE9"/>
    <w:rsid w:val="00221274"/>
    <w:rsid w:val="00221697"/>
    <w:rsid w:val="002223BC"/>
    <w:rsid w:val="00223306"/>
    <w:rsid w:val="00223E4D"/>
    <w:rsid w:val="002245F1"/>
    <w:rsid w:val="00226D19"/>
    <w:rsid w:val="00230F97"/>
    <w:rsid w:val="00235E81"/>
    <w:rsid w:val="00236A5E"/>
    <w:rsid w:val="00237312"/>
    <w:rsid w:val="00237AEF"/>
    <w:rsid w:val="00241C0E"/>
    <w:rsid w:val="002504D4"/>
    <w:rsid w:val="00251256"/>
    <w:rsid w:val="0025157E"/>
    <w:rsid w:val="00251665"/>
    <w:rsid w:val="00254C98"/>
    <w:rsid w:val="002569C6"/>
    <w:rsid w:val="002579CD"/>
    <w:rsid w:val="002619BB"/>
    <w:rsid w:val="00261F53"/>
    <w:rsid w:val="00271431"/>
    <w:rsid w:val="00276199"/>
    <w:rsid w:val="00280C9F"/>
    <w:rsid w:val="00282CDE"/>
    <w:rsid w:val="00287362"/>
    <w:rsid w:val="00292394"/>
    <w:rsid w:val="00294972"/>
    <w:rsid w:val="002A29BC"/>
    <w:rsid w:val="002B2F5C"/>
    <w:rsid w:val="002B518C"/>
    <w:rsid w:val="002B5616"/>
    <w:rsid w:val="002C222A"/>
    <w:rsid w:val="002C2EB1"/>
    <w:rsid w:val="002C323B"/>
    <w:rsid w:val="002C3F9D"/>
    <w:rsid w:val="002C5674"/>
    <w:rsid w:val="002C6B17"/>
    <w:rsid w:val="002D51F4"/>
    <w:rsid w:val="002D57B5"/>
    <w:rsid w:val="002D7C9E"/>
    <w:rsid w:val="002E0CAB"/>
    <w:rsid w:val="002E0CEA"/>
    <w:rsid w:val="002E1B47"/>
    <w:rsid w:val="002E2E32"/>
    <w:rsid w:val="002E351E"/>
    <w:rsid w:val="002E55F5"/>
    <w:rsid w:val="002F5824"/>
    <w:rsid w:val="003070C3"/>
    <w:rsid w:val="00312BF4"/>
    <w:rsid w:val="00333E2C"/>
    <w:rsid w:val="003343D5"/>
    <w:rsid w:val="00335724"/>
    <w:rsid w:val="003365BA"/>
    <w:rsid w:val="003418F5"/>
    <w:rsid w:val="00341C3A"/>
    <w:rsid w:val="00343D2D"/>
    <w:rsid w:val="00344351"/>
    <w:rsid w:val="0034460B"/>
    <w:rsid w:val="00357703"/>
    <w:rsid w:val="00357F99"/>
    <w:rsid w:val="003645C7"/>
    <w:rsid w:val="00365D87"/>
    <w:rsid w:val="003660E6"/>
    <w:rsid w:val="00370433"/>
    <w:rsid w:val="003719AD"/>
    <w:rsid w:val="00372224"/>
    <w:rsid w:val="00372919"/>
    <w:rsid w:val="0037598C"/>
    <w:rsid w:val="00377811"/>
    <w:rsid w:val="0038327E"/>
    <w:rsid w:val="003A115B"/>
    <w:rsid w:val="003A11DE"/>
    <w:rsid w:val="003B10DF"/>
    <w:rsid w:val="003B130C"/>
    <w:rsid w:val="003B5E11"/>
    <w:rsid w:val="003B77C2"/>
    <w:rsid w:val="003C0C2C"/>
    <w:rsid w:val="003C27C7"/>
    <w:rsid w:val="003C662D"/>
    <w:rsid w:val="003D19AF"/>
    <w:rsid w:val="003D1C89"/>
    <w:rsid w:val="003D3E3F"/>
    <w:rsid w:val="003D4CE9"/>
    <w:rsid w:val="003D6530"/>
    <w:rsid w:val="003D6566"/>
    <w:rsid w:val="003D721C"/>
    <w:rsid w:val="003E1D92"/>
    <w:rsid w:val="003E2385"/>
    <w:rsid w:val="003E3AD1"/>
    <w:rsid w:val="003E4B60"/>
    <w:rsid w:val="003F623F"/>
    <w:rsid w:val="004023FD"/>
    <w:rsid w:val="00402484"/>
    <w:rsid w:val="00404859"/>
    <w:rsid w:val="00415584"/>
    <w:rsid w:val="004173CC"/>
    <w:rsid w:val="00423DA4"/>
    <w:rsid w:val="00430184"/>
    <w:rsid w:val="004306FF"/>
    <w:rsid w:val="004367DB"/>
    <w:rsid w:val="00440BA1"/>
    <w:rsid w:val="00443FE4"/>
    <w:rsid w:val="00444C94"/>
    <w:rsid w:val="004538AE"/>
    <w:rsid w:val="00453924"/>
    <w:rsid w:val="00453BDE"/>
    <w:rsid w:val="0046044E"/>
    <w:rsid w:val="00462209"/>
    <w:rsid w:val="004623C6"/>
    <w:rsid w:val="00465168"/>
    <w:rsid w:val="00467CCB"/>
    <w:rsid w:val="00472708"/>
    <w:rsid w:val="00475423"/>
    <w:rsid w:val="0047574B"/>
    <w:rsid w:val="004802B1"/>
    <w:rsid w:val="004831D9"/>
    <w:rsid w:val="00485EF9"/>
    <w:rsid w:val="004870F0"/>
    <w:rsid w:val="0049388F"/>
    <w:rsid w:val="00494690"/>
    <w:rsid w:val="00495D23"/>
    <w:rsid w:val="004A013C"/>
    <w:rsid w:val="004A1E48"/>
    <w:rsid w:val="004A5C0C"/>
    <w:rsid w:val="004A7C3B"/>
    <w:rsid w:val="004A7F85"/>
    <w:rsid w:val="004B15EA"/>
    <w:rsid w:val="004B63D9"/>
    <w:rsid w:val="004B7BC6"/>
    <w:rsid w:val="004C1F3F"/>
    <w:rsid w:val="004C3090"/>
    <w:rsid w:val="004D107A"/>
    <w:rsid w:val="004D4342"/>
    <w:rsid w:val="004D4E3A"/>
    <w:rsid w:val="004D6140"/>
    <w:rsid w:val="004D6DD7"/>
    <w:rsid w:val="004F3955"/>
    <w:rsid w:val="004F529C"/>
    <w:rsid w:val="00500C4B"/>
    <w:rsid w:val="00502A8A"/>
    <w:rsid w:val="00502D69"/>
    <w:rsid w:val="005043E6"/>
    <w:rsid w:val="005112A8"/>
    <w:rsid w:val="00513B2E"/>
    <w:rsid w:val="005174C2"/>
    <w:rsid w:val="00542DEE"/>
    <w:rsid w:val="005445BC"/>
    <w:rsid w:val="005533E3"/>
    <w:rsid w:val="005617DB"/>
    <w:rsid w:val="0056409A"/>
    <w:rsid w:val="00571226"/>
    <w:rsid w:val="00575BEF"/>
    <w:rsid w:val="00576F2F"/>
    <w:rsid w:val="005779B1"/>
    <w:rsid w:val="00584710"/>
    <w:rsid w:val="00585977"/>
    <w:rsid w:val="005953F8"/>
    <w:rsid w:val="005A2A72"/>
    <w:rsid w:val="005B0397"/>
    <w:rsid w:val="005B488D"/>
    <w:rsid w:val="005B6F02"/>
    <w:rsid w:val="005C48A1"/>
    <w:rsid w:val="005C65AC"/>
    <w:rsid w:val="005C7CB0"/>
    <w:rsid w:val="005E334C"/>
    <w:rsid w:val="005E7389"/>
    <w:rsid w:val="005F484A"/>
    <w:rsid w:val="006002E8"/>
    <w:rsid w:val="0060183C"/>
    <w:rsid w:val="00620418"/>
    <w:rsid w:val="0062467F"/>
    <w:rsid w:val="00625B21"/>
    <w:rsid w:val="00627DF9"/>
    <w:rsid w:val="00630D4C"/>
    <w:rsid w:val="0063358F"/>
    <w:rsid w:val="006348CE"/>
    <w:rsid w:val="006420AE"/>
    <w:rsid w:val="0064525C"/>
    <w:rsid w:val="0064544F"/>
    <w:rsid w:val="00653031"/>
    <w:rsid w:val="006549F8"/>
    <w:rsid w:val="006620AE"/>
    <w:rsid w:val="0066373B"/>
    <w:rsid w:val="006648F9"/>
    <w:rsid w:val="006659D3"/>
    <w:rsid w:val="0066725D"/>
    <w:rsid w:val="006700E7"/>
    <w:rsid w:val="0067021E"/>
    <w:rsid w:val="00676524"/>
    <w:rsid w:val="006779BF"/>
    <w:rsid w:val="00683695"/>
    <w:rsid w:val="00685401"/>
    <w:rsid w:val="006B09F3"/>
    <w:rsid w:val="006B1B01"/>
    <w:rsid w:val="006B281E"/>
    <w:rsid w:val="006C410B"/>
    <w:rsid w:val="006C41A6"/>
    <w:rsid w:val="006C43E3"/>
    <w:rsid w:val="006C5A19"/>
    <w:rsid w:val="006C7517"/>
    <w:rsid w:val="006C78C0"/>
    <w:rsid w:val="006C7DA1"/>
    <w:rsid w:val="006D241E"/>
    <w:rsid w:val="006D380F"/>
    <w:rsid w:val="006D5883"/>
    <w:rsid w:val="006D5987"/>
    <w:rsid w:val="006E242B"/>
    <w:rsid w:val="006E78C3"/>
    <w:rsid w:val="00705D5B"/>
    <w:rsid w:val="007067F7"/>
    <w:rsid w:val="00710829"/>
    <w:rsid w:val="00711E5C"/>
    <w:rsid w:val="007120A3"/>
    <w:rsid w:val="0071281B"/>
    <w:rsid w:val="007142E6"/>
    <w:rsid w:val="0071798F"/>
    <w:rsid w:val="007225F2"/>
    <w:rsid w:val="0072503A"/>
    <w:rsid w:val="00725C06"/>
    <w:rsid w:val="007272B7"/>
    <w:rsid w:val="00731844"/>
    <w:rsid w:val="00732F7D"/>
    <w:rsid w:val="007365C4"/>
    <w:rsid w:val="00737AD1"/>
    <w:rsid w:val="00743020"/>
    <w:rsid w:val="00744731"/>
    <w:rsid w:val="00747803"/>
    <w:rsid w:val="007530AB"/>
    <w:rsid w:val="0075512E"/>
    <w:rsid w:val="0075664B"/>
    <w:rsid w:val="007635DD"/>
    <w:rsid w:val="00766738"/>
    <w:rsid w:val="00770C62"/>
    <w:rsid w:val="00775470"/>
    <w:rsid w:val="007758EF"/>
    <w:rsid w:val="007801CC"/>
    <w:rsid w:val="00780D32"/>
    <w:rsid w:val="007830A3"/>
    <w:rsid w:val="007852DA"/>
    <w:rsid w:val="0079146E"/>
    <w:rsid w:val="00791522"/>
    <w:rsid w:val="0079510A"/>
    <w:rsid w:val="00795F48"/>
    <w:rsid w:val="007A05AE"/>
    <w:rsid w:val="007A0EE1"/>
    <w:rsid w:val="007A1BA2"/>
    <w:rsid w:val="007A50E4"/>
    <w:rsid w:val="007A6765"/>
    <w:rsid w:val="007A6DAE"/>
    <w:rsid w:val="007B33F0"/>
    <w:rsid w:val="007B356C"/>
    <w:rsid w:val="007D4D89"/>
    <w:rsid w:val="007D67E9"/>
    <w:rsid w:val="007E2AD6"/>
    <w:rsid w:val="007E4797"/>
    <w:rsid w:val="007E72D3"/>
    <w:rsid w:val="007F018F"/>
    <w:rsid w:val="007F3E23"/>
    <w:rsid w:val="007F5B00"/>
    <w:rsid w:val="00801298"/>
    <w:rsid w:val="008041ED"/>
    <w:rsid w:val="008046A4"/>
    <w:rsid w:val="00810E7C"/>
    <w:rsid w:val="00816061"/>
    <w:rsid w:val="008167AB"/>
    <w:rsid w:val="0082077E"/>
    <w:rsid w:val="00823F0C"/>
    <w:rsid w:val="008240E2"/>
    <w:rsid w:val="0082674A"/>
    <w:rsid w:val="00830B4F"/>
    <w:rsid w:val="008327F7"/>
    <w:rsid w:val="0084005D"/>
    <w:rsid w:val="00842AB7"/>
    <w:rsid w:val="00843ECE"/>
    <w:rsid w:val="00844739"/>
    <w:rsid w:val="008531BC"/>
    <w:rsid w:val="008555B0"/>
    <w:rsid w:val="00866FB6"/>
    <w:rsid w:val="00867B35"/>
    <w:rsid w:val="008727BA"/>
    <w:rsid w:val="008731A3"/>
    <w:rsid w:val="0087651B"/>
    <w:rsid w:val="008822DE"/>
    <w:rsid w:val="00883EAD"/>
    <w:rsid w:val="00886CEC"/>
    <w:rsid w:val="00886D53"/>
    <w:rsid w:val="0089476E"/>
    <w:rsid w:val="008B5659"/>
    <w:rsid w:val="008B7E17"/>
    <w:rsid w:val="008C138D"/>
    <w:rsid w:val="008C3C83"/>
    <w:rsid w:val="008D06EB"/>
    <w:rsid w:val="008D1C4F"/>
    <w:rsid w:val="008D6DC5"/>
    <w:rsid w:val="008D7E2B"/>
    <w:rsid w:val="008D7F0C"/>
    <w:rsid w:val="008E0DD6"/>
    <w:rsid w:val="008E30D6"/>
    <w:rsid w:val="008E3CA4"/>
    <w:rsid w:val="008F5BEF"/>
    <w:rsid w:val="00901FD5"/>
    <w:rsid w:val="009029DD"/>
    <w:rsid w:val="00903D6A"/>
    <w:rsid w:val="00904FBD"/>
    <w:rsid w:val="00906C22"/>
    <w:rsid w:val="00913095"/>
    <w:rsid w:val="009145E1"/>
    <w:rsid w:val="0091587C"/>
    <w:rsid w:val="00915A35"/>
    <w:rsid w:val="00920366"/>
    <w:rsid w:val="009242A7"/>
    <w:rsid w:val="00926A48"/>
    <w:rsid w:val="00932596"/>
    <w:rsid w:val="00934E7F"/>
    <w:rsid w:val="00936A2A"/>
    <w:rsid w:val="00936DEA"/>
    <w:rsid w:val="00944936"/>
    <w:rsid w:val="00944CCB"/>
    <w:rsid w:val="00947525"/>
    <w:rsid w:val="0095049C"/>
    <w:rsid w:val="00953C98"/>
    <w:rsid w:val="00957CD8"/>
    <w:rsid w:val="00963295"/>
    <w:rsid w:val="00965408"/>
    <w:rsid w:val="00980821"/>
    <w:rsid w:val="009828EE"/>
    <w:rsid w:val="009831B2"/>
    <w:rsid w:val="00987EEB"/>
    <w:rsid w:val="00991821"/>
    <w:rsid w:val="009A0262"/>
    <w:rsid w:val="009A16C5"/>
    <w:rsid w:val="009A1A7E"/>
    <w:rsid w:val="009A1AC5"/>
    <w:rsid w:val="009A3ABA"/>
    <w:rsid w:val="009A4637"/>
    <w:rsid w:val="009B13AB"/>
    <w:rsid w:val="009B54B3"/>
    <w:rsid w:val="009B5C3B"/>
    <w:rsid w:val="009D3237"/>
    <w:rsid w:val="009D4E78"/>
    <w:rsid w:val="009D5C18"/>
    <w:rsid w:val="009D69FC"/>
    <w:rsid w:val="009E1007"/>
    <w:rsid w:val="009E2153"/>
    <w:rsid w:val="009E2926"/>
    <w:rsid w:val="009E665C"/>
    <w:rsid w:val="009F25D6"/>
    <w:rsid w:val="009F30F0"/>
    <w:rsid w:val="009F7951"/>
    <w:rsid w:val="00A011FE"/>
    <w:rsid w:val="00A01B8A"/>
    <w:rsid w:val="00A03653"/>
    <w:rsid w:val="00A039F2"/>
    <w:rsid w:val="00A14010"/>
    <w:rsid w:val="00A17CD3"/>
    <w:rsid w:val="00A222D7"/>
    <w:rsid w:val="00A2276F"/>
    <w:rsid w:val="00A25916"/>
    <w:rsid w:val="00A3151E"/>
    <w:rsid w:val="00A375D9"/>
    <w:rsid w:val="00A44C70"/>
    <w:rsid w:val="00A45830"/>
    <w:rsid w:val="00A522AE"/>
    <w:rsid w:val="00A538F0"/>
    <w:rsid w:val="00A570EE"/>
    <w:rsid w:val="00A57ABD"/>
    <w:rsid w:val="00A6010F"/>
    <w:rsid w:val="00A6385D"/>
    <w:rsid w:val="00A64B03"/>
    <w:rsid w:val="00A7229C"/>
    <w:rsid w:val="00A81563"/>
    <w:rsid w:val="00A83655"/>
    <w:rsid w:val="00A86B59"/>
    <w:rsid w:val="00A87626"/>
    <w:rsid w:val="00A94E2A"/>
    <w:rsid w:val="00AA2398"/>
    <w:rsid w:val="00AA3684"/>
    <w:rsid w:val="00AB12AC"/>
    <w:rsid w:val="00AC57A1"/>
    <w:rsid w:val="00AD62A4"/>
    <w:rsid w:val="00AE1C88"/>
    <w:rsid w:val="00AE5D62"/>
    <w:rsid w:val="00AF2E56"/>
    <w:rsid w:val="00AF3770"/>
    <w:rsid w:val="00B01AD8"/>
    <w:rsid w:val="00B01EFF"/>
    <w:rsid w:val="00B0223B"/>
    <w:rsid w:val="00B11D36"/>
    <w:rsid w:val="00B1559B"/>
    <w:rsid w:val="00B16156"/>
    <w:rsid w:val="00B21C23"/>
    <w:rsid w:val="00B233DF"/>
    <w:rsid w:val="00B30F1C"/>
    <w:rsid w:val="00B324EA"/>
    <w:rsid w:val="00B35828"/>
    <w:rsid w:val="00B359A1"/>
    <w:rsid w:val="00B409F0"/>
    <w:rsid w:val="00B41768"/>
    <w:rsid w:val="00B41DCE"/>
    <w:rsid w:val="00B42B74"/>
    <w:rsid w:val="00B44E70"/>
    <w:rsid w:val="00B47F7F"/>
    <w:rsid w:val="00B51020"/>
    <w:rsid w:val="00B5311B"/>
    <w:rsid w:val="00B63C5C"/>
    <w:rsid w:val="00B64CBA"/>
    <w:rsid w:val="00B74812"/>
    <w:rsid w:val="00B75BD7"/>
    <w:rsid w:val="00B75DD1"/>
    <w:rsid w:val="00B76B56"/>
    <w:rsid w:val="00B805A2"/>
    <w:rsid w:val="00B8672B"/>
    <w:rsid w:val="00B903E8"/>
    <w:rsid w:val="00BB1068"/>
    <w:rsid w:val="00BB5547"/>
    <w:rsid w:val="00BB57B7"/>
    <w:rsid w:val="00BC014C"/>
    <w:rsid w:val="00BC2DB9"/>
    <w:rsid w:val="00BC643C"/>
    <w:rsid w:val="00BC665D"/>
    <w:rsid w:val="00BD436F"/>
    <w:rsid w:val="00BD7653"/>
    <w:rsid w:val="00BD7AF0"/>
    <w:rsid w:val="00BE4CE9"/>
    <w:rsid w:val="00C01EF2"/>
    <w:rsid w:val="00C042A3"/>
    <w:rsid w:val="00C04A50"/>
    <w:rsid w:val="00C146BD"/>
    <w:rsid w:val="00C15D94"/>
    <w:rsid w:val="00C16A07"/>
    <w:rsid w:val="00C175FF"/>
    <w:rsid w:val="00C2294D"/>
    <w:rsid w:val="00C26BD9"/>
    <w:rsid w:val="00C26CEB"/>
    <w:rsid w:val="00C30F94"/>
    <w:rsid w:val="00C3167E"/>
    <w:rsid w:val="00C318AA"/>
    <w:rsid w:val="00C3685E"/>
    <w:rsid w:val="00C369BC"/>
    <w:rsid w:val="00C37EC9"/>
    <w:rsid w:val="00C42AAD"/>
    <w:rsid w:val="00C4458F"/>
    <w:rsid w:val="00C44DDA"/>
    <w:rsid w:val="00C453CC"/>
    <w:rsid w:val="00C475C0"/>
    <w:rsid w:val="00C523CC"/>
    <w:rsid w:val="00C54325"/>
    <w:rsid w:val="00C6003D"/>
    <w:rsid w:val="00C61508"/>
    <w:rsid w:val="00C62F23"/>
    <w:rsid w:val="00C6522C"/>
    <w:rsid w:val="00C70263"/>
    <w:rsid w:val="00C70BA6"/>
    <w:rsid w:val="00C7393C"/>
    <w:rsid w:val="00C74983"/>
    <w:rsid w:val="00C76D7C"/>
    <w:rsid w:val="00C80F89"/>
    <w:rsid w:val="00C85007"/>
    <w:rsid w:val="00C90A30"/>
    <w:rsid w:val="00C92A24"/>
    <w:rsid w:val="00CA0D88"/>
    <w:rsid w:val="00CA267F"/>
    <w:rsid w:val="00CA2B1F"/>
    <w:rsid w:val="00CA3BA5"/>
    <w:rsid w:val="00CA54D0"/>
    <w:rsid w:val="00CB34C7"/>
    <w:rsid w:val="00CB60C2"/>
    <w:rsid w:val="00CB6BF2"/>
    <w:rsid w:val="00CB790B"/>
    <w:rsid w:val="00CB7B09"/>
    <w:rsid w:val="00CC0A13"/>
    <w:rsid w:val="00CC3358"/>
    <w:rsid w:val="00CC6621"/>
    <w:rsid w:val="00CC731F"/>
    <w:rsid w:val="00CC7ED0"/>
    <w:rsid w:val="00CD0DC4"/>
    <w:rsid w:val="00CD1DDF"/>
    <w:rsid w:val="00CE1B3F"/>
    <w:rsid w:val="00CE4449"/>
    <w:rsid w:val="00CE7A5C"/>
    <w:rsid w:val="00CF39D9"/>
    <w:rsid w:val="00D00203"/>
    <w:rsid w:val="00D01AC2"/>
    <w:rsid w:val="00D02F1C"/>
    <w:rsid w:val="00D05195"/>
    <w:rsid w:val="00D0725F"/>
    <w:rsid w:val="00D13DC7"/>
    <w:rsid w:val="00D21DC5"/>
    <w:rsid w:val="00D24728"/>
    <w:rsid w:val="00D33C1F"/>
    <w:rsid w:val="00D346C3"/>
    <w:rsid w:val="00D37489"/>
    <w:rsid w:val="00D37B82"/>
    <w:rsid w:val="00D42205"/>
    <w:rsid w:val="00D469CF"/>
    <w:rsid w:val="00D550E4"/>
    <w:rsid w:val="00D55DBB"/>
    <w:rsid w:val="00D56D1F"/>
    <w:rsid w:val="00D628EA"/>
    <w:rsid w:val="00D64141"/>
    <w:rsid w:val="00D67203"/>
    <w:rsid w:val="00D67A62"/>
    <w:rsid w:val="00D70A08"/>
    <w:rsid w:val="00D7437A"/>
    <w:rsid w:val="00D75DCB"/>
    <w:rsid w:val="00D84FD7"/>
    <w:rsid w:val="00D87D90"/>
    <w:rsid w:val="00D95320"/>
    <w:rsid w:val="00D95E5F"/>
    <w:rsid w:val="00D965A7"/>
    <w:rsid w:val="00DA0F3C"/>
    <w:rsid w:val="00DA211D"/>
    <w:rsid w:val="00DA5132"/>
    <w:rsid w:val="00DA65D0"/>
    <w:rsid w:val="00DB0909"/>
    <w:rsid w:val="00DB209C"/>
    <w:rsid w:val="00DB2F86"/>
    <w:rsid w:val="00DB466C"/>
    <w:rsid w:val="00DB59C0"/>
    <w:rsid w:val="00DB631A"/>
    <w:rsid w:val="00DD087D"/>
    <w:rsid w:val="00DD141E"/>
    <w:rsid w:val="00DD35C0"/>
    <w:rsid w:val="00DD7CAC"/>
    <w:rsid w:val="00DE10DC"/>
    <w:rsid w:val="00DE5839"/>
    <w:rsid w:val="00DF1B8D"/>
    <w:rsid w:val="00DF43D3"/>
    <w:rsid w:val="00DF6592"/>
    <w:rsid w:val="00E00FB6"/>
    <w:rsid w:val="00E01C93"/>
    <w:rsid w:val="00E02789"/>
    <w:rsid w:val="00E030A6"/>
    <w:rsid w:val="00E0612E"/>
    <w:rsid w:val="00E07B16"/>
    <w:rsid w:val="00E106B8"/>
    <w:rsid w:val="00E13748"/>
    <w:rsid w:val="00E153BA"/>
    <w:rsid w:val="00E155F0"/>
    <w:rsid w:val="00E16C56"/>
    <w:rsid w:val="00E27E01"/>
    <w:rsid w:val="00E31065"/>
    <w:rsid w:val="00E40680"/>
    <w:rsid w:val="00E4079C"/>
    <w:rsid w:val="00E43733"/>
    <w:rsid w:val="00E475D4"/>
    <w:rsid w:val="00E53E25"/>
    <w:rsid w:val="00E572BF"/>
    <w:rsid w:val="00E57547"/>
    <w:rsid w:val="00E66B4A"/>
    <w:rsid w:val="00E71271"/>
    <w:rsid w:val="00E713CD"/>
    <w:rsid w:val="00E71AE5"/>
    <w:rsid w:val="00E760E3"/>
    <w:rsid w:val="00E8194F"/>
    <w:rsid w:val="00E845A9"/>
    <w:rsid w:val="00E94E96"/>
    <w:rsid w:val="00E96376"/>
    <w:rsid w:val="00E96C2E"/>
    <w:rsid w:val="00EA63A7"/>
    <w:rsid w:val="00EA70AD"/>
    <w:rsid w:val="00EB5464"/>
    <w:rsid w:val="00EB6B56"/>
    <w:rsid w:val="00EC3D0F"/>
    <w:rsid w:val="00ED4459"/>
    <w:rsid w:val="00EE08BB"/>
    <w:rsid w:val="00EE1791"/>
    <w:rsid w:val="00EE1DBB"/>
    <w:rsid w:val="00EE221D"/>
    <w:rsid w:val="00EE23A6"/>
    <w:rsid w:val="00EE3A76"/>
    <w:rsid w:val="00EE47B1"/>
    <w:rsid w:val="00EE5080"/>
    <w:rsid w:val="00EF772A"/>
    <w:rsid w:val="00F0223D"/>
    <w:rsid w:val="00F07088"/>
    <w:rsid w:val="00F12A09"/>
    <w:rsid w:val="00F12C5F"/>
    <w:rsid w:val="00F12F61"/>
    <w:rsid w:val="00F13877"/>
    <w:rsid w:val="00F15121"/>
    <w:rsid w:val="00F17E61"/>
    <w:rsid w:val="00F217AC"/>
    <w:rsid w:val="00F21C77"/>
    <w:rsid w:val="00F2763F"/>
    <w:rsid w:val="00F308B3"/>
    <w:rsid w:val="00F413A7"/>
    <w:rsid w:val="00F41448"/>
    <w:rsid w:val="00F4365C"/>
    <w:rsid w:val="00F44A38"/>
    <w:rsid w:val="00F47EF6"/>
    <w:rsid w:val="00F51A00"/>
    <w:rsid w:val="00F57D81"/>
    <w:rsid w:val="00F602F2"/>
    <w:rsid w:val="00F6200D"/>
    <w:rsid w:val="00F6349D"/>
    <w:rsid w:val="00F664D7"/>
    <w:rsid w:val="00F6776C"/>
    <w:rsid w:val="00F728FC"/>
    <w:rsid w:val="00F75B3A"/>
    <w:rsid w:val="00F84D51"/>
    <w:rsid w:val="00F85C91"/>
    <w:rsid w:val="00F92F21"/>
    <w:rsid w:val="00F96CEA"/>
    <w:rsid w:val="00FA0A0A"/>
    <w:rsid w:val="00FA0F08"/>
    <w:rsid w:val="00FA3BE7"/>
    <w:rsid w:val="00FA52BF"/>
    <w:rsid w:val="00FB34A9"/>
    <w:rsid w:val="00FB3B69"/>
    <w:rsid w:val="00FB6277"/>
    <w:rsid w:val="00FC2EAF"/>
    <w:rsid w:val="00FD609B"/>
    <w:rsid w:val="00FD6135"/>
    <w:rsid w:val="00FE4446"/>
    <w:rsid w:val="00FE5816"/>
    <w:rsid w:val="00FE5D8C"/>
    <w:rsid w:val="00FE6453"/>
    <w:rsid w:val="00FF3722"/>
    <w:rsid w:val="00FF4093"/>
    <w:rsid w:val="00FF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4D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A7C3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B3B69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7C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B3B69"/>
    <w:rPr>
      <w:rFonts w:ascii="Times New Roman" w:hAnsi="Times New Roman" w:cs="Times New Roman"/>
      <w:b/>
      <w:snapToGrid w:val="0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011E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6D598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343D5"/>
    <w:rPr>
      <w:rFonts w:cs="Times New Roman"/>
      <w:color w:val="0000FF"/>
      <w:u w:val="single"/>
    </w:rPr>
  </w:style>
  <w:style w:type="paragraph" w:customStyle="1" w:styleId="1">
    <w:name w:val="Стиль1"/>
    <w:basedOn w:val="Normal"/>
    <w:uiPriority w:val="99"/>
    <w:rsid w:val="00117C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table" w:styleId="TableGrid">
    <w:name w:val="Table Grid"/>
    <w:basedOn w:val="TableNormal"/>
    <w:uiPriority w:val="99"/>
    <w:rsid w:val="00502A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9A16C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A16C5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9A16C5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16C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A16C5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A94E2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94E2A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A6D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A6DAE"/>
    <w:rPr>
      <w:rFonts w:cs="Times New Roman"/>
    </w:rPr>
  </w:style>
  <w:style w:type="paragraph" w:styleId="NoSpacing">
    <w:name w:val="No Spacing"/>
    <w:uiPriority w:val="99"/>
    <w:qFormat/>
    <w:rsid w:val="00C453CC"/>
    <w:rPr>
      <w:lang w:eastAsia="en-US"/>
    </w:rPr>
  </w:style>
  <w:style w:type="paragraph" w:customStyle="1" w:styleId="10">
    <w:name w:val="Название1"/>
    <w:aliases w:val="Знак"/>
    <w:uiPriority w:val="99"/>
    <w:rsid w:val="00111916"/>
    <w:pPr>
      <w:autoSpaceDE w:val="0"/>
      <w:autoSpaceDN w:val="0"/>
      <w:jc w:val="center"/>
    </w:pPr>
    <w:rPr>
      <w:rFonts w:ascii="Bookman Old Style" w:hAnsi="Bookman Old Style"/>
      <w:sz w:val="24"/>
      <w:szCs w:val="24"/>
    </w:rPr>
  </w:style>
  <w:style w:type="character" w:customStyle="1" w:styleId="a">
    <w:name w:val="Название Знак"/>
    <w:aliases w:val="Знак Знак1"/>
    <w:uiPriority w:val="99"/>
    <w:rsid w:val="00111916"/>
    <w:rPr>
      <w:rFonts w:ascii="Bookman Old Style" w:hAnsi="Bookman Old Style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11191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11916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uiPriority w:val="99"/>
    <w:locked/>
    <w:rsid w:val="00F57D81"/>
    <w:rPr>
      <w:rFonts w:ascii="Arial" w:hAnsi="Arial"/>
      <w:sz w:val="22"/>
      <w:lang w:val="ru-RU" w:eastAsia="ru-RU"/>
    </w:rPr>
  </w:style>
  <w:style w:type="paragraph" w:customStyle="1" w:styleId="formattext">
    <w:name w:val="formattext"/>
    <w:basedOn w:val="Normal"/>
    <w:uiPriority w:val="99"/>
    <w:rsid w:val="00F57D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Normal"/>
    <w:uiPriority w:val="99"/>
    <w:rsid w:val="00B74812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763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4">
    <w:name w:val="p4"/>
    <w:basedOn w:val="Normal"/>
    <w:uiPriority w:val="99"/>
    <w:rsid w:val="007635D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5445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7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257</TotalTime>
  <Pages>1</Pages>
  <Words>393</Words>
  <Characters>2245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 Н</dc:creator>
  <cp:keywords/>
  <dc:description/>
  <cp:lastModifiedBy>Димон</cp:lastModifiedBy>
  <cp:revision>38</cp:revision>
  <cp:lastPrinted>2020-01-21T08:50:00Z</cp:lastPrinted>
  <dcterms:created xsi:type="dcterms:W3CDTF">2020-01-23T11:40:00Z</dcterms:created>
  <dcterms:modified xsi:type="dcterms:W3CDTF">2020-06-05T09:24:00Z</dcterms:modified>
</cp:coreProperties>
</file>